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5758" w14:textId="6BDFE739" w:rsidR="009F7676" w:rsidRPr="00B91455" w:rsidRDefault="00171386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Kraków, dn. </w:t>
      </w:r>
      <w:r w:rsidR="00D50C68" w:rsidRPr="00B91455">
        <w:rPr>
          <w:rFonts w:asciiTheme="minorHAnsi" w:hAnsiTheme="minorHAnsi" w:cstheme="minorHAnsi"/>
          <w:b/>
          <w:sz w:val="20"/>
          <w:szCs w:val="20"/>
          <w:lang w:val="pl-PL"/>
        </w:rPr>
        <w:t>14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.09.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r.</w:t>
      </w:r>
      <w:proofErr w:type="gramEnd"/>
    </w:p>
    <w:p w14:paraId="4A7181BE" w14:textId="77777777" w:rsidR="009F7676" w:rsidRPr="00B91455" w:rsidRDefault="00171386">
      <w:pPr>
        <w:spacing w:line="276" w:lineRule="auto"/>
        <w:ind w:left="284" w:hanging="264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HARMONOGRAM ZAJĘĆ Z ANATOMII</w:t>
      </w:r>
    </w:p>
    <w:p w14:paraId="7F8B2764" w14:textId="77777777" w:rsidR="009F7676" w:rsidRPr="00B91455" w:rsidRDefault="00171386">
      <w:pPr>
        <w:spacing w:line="276" w:lineRule="auto"/>
        <w:ind w:left="284" w:hanging="264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WNOZ - PIELĘGNIARSTWO</w:t>
      </w:r>
    </w:p>
    <w:p w14:paraId="18733193" w14:textId="008CCBEC" w:rsidR="009F7676" w:rsidRPr="00B91455" w:rsidRDefault="009F7676">
      <w:pPr>
        <w:spacing w:line="276" w:lineRule="auto"/>
        <w:ind w:left="284" w:hanging="264"/>
        <w:rPr>
          <w:rFonts w:asciiTheme="minorHAnsi" w:hAnsiTheme="minorHAnsi" w:cstheme="minorHAnsi"/>
          <w:sz w:val="20"/>
          <w:szCs w:val="20"/>
          <w:lang w:val="pl-PL"/>
        </w:rPr>
      </w:pPr>
    </w:p>
    <w:p w14:paraId="3477D6F4" w14:textId="77777777" w:rsidR="00025697" w:rsidRPr="00B91455" w:rsidRDefault="00025697">
      <w:pPr>
        <w:spacing w:line="276" w:lineRule="auto"/>
        <w:ind w:left="284" w:hanging="264"/>
        <w:rPr>
          <w:rFonts w:asciiTheme="minorHAnsi" w:hAnsiTheme="minorHAnsi" w:cstheme="minorHAnsi"/>
          <w:sz w:val="20"/>
          <w:szCs w:val="20"/>
          <w:lang w:val="pl-PL"/>
        </w:rPr>
      </w:pPr>
    </w:p>
    <w:p w14:paraId="16418CD4" w14:textId="69CC0397" w:rsidR="009F7676" w:rsidRPr="00B91455" w:rsidRDefault="00AC441A">
      <w:pPr>
        <w:spacing w:line="276" w:lineRule="auto"/>
        <w:ind w:left="1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ykłady odbywają się w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formie </w:t>
      </w:r>
      <w:r w:rsidR="0050365D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stacjonarnej na Sali wykładowej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Centrum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pl-PL"/>
        </w:rPr>
        <w:t>Dydaktyczno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Kongresowego przy ul. Łazarza 16                                    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i rozpoczynają się w poniedziałki o godz.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14:00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, zgodnie z poniższym harmonogramem.</w:t>
      </w:r>
    </w:p>
    <w:p w14:paraId="62970B27" w14:textId="77777777" w:rsidR="00672C37" w:rsidRPr="00B91455" w:rsidRDefault="00672C37">
      <w:pPr>
        <w:spacing w:line="276" w:lineRule="auto"/>
        <w:ind w:left="1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BC44BDF" w14:textId="1E493684" w:rsidR="009F7676" w:rsidRPr="00B91455" w:rsidRDefault="00171386">
      <w:pPr>
        <w:spacing w:line="276" w:lineRule="auto"/>
        <w:ind w:left="1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 odbywają się w formie stacjonarnej w Katedrze Anatomii UJCM – ul.</w:t>
      </w:r>
      <w:r w:rsidR="00EA29EA" w:rsidRPr="00B91455">
        <w:rPr>
          <w:rFonts w:asciiTheme="minorHAnsi" w:hAnsiTheme="minorHAnsi" w:cstheme="minorHAnsi"/>
          <w:b/>
          <w:sz w:val="20"/>
          <w:szCs w:val="20"/>
          <w:lang w:val="pl-PL"/>
        </w:rPr>
        <w:t> 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Kopernika 12.</w:t>
      </w:r>
      <w:r w:rsidR="0050365D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 xml:space="preserve">W szczególnych przypadkach ćwiczenia mogą się odbywać </w:t>
      </w:r>
      <w:proofErr w:type="spellStart"/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oneline</w:t>
      </w:r>
      <w:proofErr w:type="spellEnd"/>
      <w:r w:rsidR="0050365D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kod dostępu do grupy w aplikacji </w:t>
      </w:r>
      <w:proofErr w:type="spellStart"/>
      <w:r w:rsidR="0050365D" w:rsidRPr="00B91455">
        <w:rPr>
          <w:rFonts w:asciiTheme="minorHAnsi" w:hAnsiTheme="minorHAnsi" w:cstheme="minorHAnsi"/>
          <w:b/>
          <w:sz w:val="20"/>
          <w:szCs w:val="20"/>
          <w:lang w:val="pl-PL"/>
        </w:rPr>
        <w:t>MsTeams</w:t>
      </w:r>
      <w:proofErr w:type="spellEnd"/>
      <w:r w:rsidR="0050365D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zostanie podany podczas pierwszych ćwiczeń stacjonarnych.</w:t>
      </w:r>
    </w:p>
    <w:p w14:paraId="649FA651" w14:textId="747E2DA6" w:rsidR="009F7676" w:rsidRPr="00B91455" w:rsidRDefault="009F7676">
      <w:pPr>
        <w:spacing w:line="276" w:lineRule="auto"/>
        <w:ind w:left="284" w:hanging="27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AA2AEF" w14:textId="77777777" w:rsidR="00025697" w:rsidRPr="00B91455" w:rsidRDefault="00025697">
      <w:pPr>
        <w:spacing w:line="276" w:lineRule="auto"/>
        <w:ind w:left="284" w:hanging="27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A811A7" w14:textId="209F7810" w:rsidR="009F5BB3" w:rsidRPr="00B91455" w:rsidRDefault="00171386" w:rsidP="00EA29E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1). Anatomia ogólna: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płaszczyzny, osie i okolice ciała ludzkiego. Rodzaje tkanek i ich przykłady. Budowa mięśni i ich rodzaje. Powłoka wspólna (skóra i przydatki).</w:t>
      </w:r>
    </w:p>
    <w:p w14:paraId="793775E9" w14:textId="77777777" w:rsidR="00E13CB2" w:rsidRDefault="00E13CB2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639A2A9D" w14:textId="6D372FF3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Wykład: 0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</w:t>
      </w:r>
    </w:p>
    <w:p w14:paraId="7E0CDA4E" w14:textId="77777777" w:rsidR="00E13CB2" w:rsidRDefault="00E13CB2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C61A606" w14:textId="5FB35691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392AF79E" w14:textId="11F15373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="00D50C68" w:rsidRPr="00B91455">
        <w:rPr>
          <w:rFonts w:asciiTheme="minorHAnsi" w:hAnsiTheme="minorHAnsi" w:cstheme="minorHAnsi"/>
          <w:b/>
          <w:sz w:val="20"/>
          <w:szCs w:val="20"/>
          <w:lang w:val="pl-PL"/>
        </w:rPr>
        <w:t>X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0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</w:t>
      </w:r>
      <w:r w:rsidR="00D50C68" w:rsidRPr="00B91455">
        <w:rPr>
          <w:rFonts w:asciiTheme="minorHAnsi" w:hAnsiTheme="minorHAnsi" w:cstheme="minorHAnsi"/>
          <w:b/>
          <w:sz w:val="20"/>
          <w:szCs w:val="20"/>
          <w:lang w:val="pl-PL"/>
        </w:rPr>
        <w:t>15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19.</w:t>
      </w:r>
      <w:r w:rsidR="00D50C68" w:rsidRPr="00B91455">
        <w:rPr>
          <w:rFonts w:asciiTheme="minorHAnsi" w:hAnsiTheme="minorHAnsi" w:cstheme="minorHAnsi"/>
          <w:b/>
          <w:sz w:val="20"/>
          <w:szCs w:val="20"/>
          <w:lang w:val="pl-PL"/>
        </w:rPr>
        <w:t>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4479927E" w14:textId="12C19DD8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grupy XI - XI</w:t>
      </w:r>
      <w:r w:rsidR="00D50C68" w:rsidRPr="00B91455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: 0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51650886" w14:textId="77777777" w:rsidR="0050365D" w:rsidRPr="00B91455" w:rsidRDefault="0050365D" w:rsidP="00EA29E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C633874" w14:textId="184D08B2" w:rsidR="009F7676" w:rsidRPr="00B91455" w:rsidRDefault="00171386" w:rsidP="00EA29E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2). Osteologia: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ogólna budowa kości,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połączenia stałe i stawowe kości, stałe i niestałe składniki stawu, szkielet kostny kończyny górnej i dolnej, szkielet kostny klatki piersiowej i miednicy. </w:t>
      </w:r>
    </w:p>
    <w:p w14:paraId="2579769C" w14:textId="35D3686E" w:rsidR="009F7676" w:rsidRPr="00B91455" w:rsidRDefault="00171386" w:rsidP="00EA29E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Budowa kręgosłupa: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krzywizny </w:t>
      </w:r>
      <w:r w:rsidR="00AC441A" w:rsidRPr="00B91455">
        <w:rPr>
          <w:rFonts w:asciiTheme="minorHAnsi" w:hAnsiTheme="minorHAnsi" w:cstheme="minorHAnsi"/>
          <w:sz w:val="20"/>
          <w:szCs w:val="20"/>
          <w:lang w:val="pl-PL"/>
        </w:rPr>
        <w:t>kręgosłupa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(lordozy i kifozy), budowa typowego kręgu, połączenia kręgosłupa: staw górny i</w:t>
      </w:r>
      <w:r w:rsidR="0075190D" w:rsidRPr="00B91455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dolny głowy, stawy międzykręgowe, krążki międzykręgowe, więzadła kręgosłupa. </w:t>
      </w:r>
    </w:p>
    <w:p w14:paraId="0FFB15A4" w14:textId="41300596" w:rsidR="009F5BB3" w:rsidRPr="00B91455" w:rsidRDefault="00171386" w:rsidP="00EA29E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Szkielet kostny klatki piersiowej</w:t>
      </w:r>
    </w:p>
    <w:p w14:paraId="36684F4B" w14:textId="77777777" w:rsidR="00E13CB2" w:rsidRDefault="00E13CB2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77FCE6CE" w14:textId="4E1FD62D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Wykład: 1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0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</w:p>
    <w:p w14:paraId="31E39A9F" w14:textId="77777777" w:rsidR="00E13CB2" w:rsidRDefault="00E13CB2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C2F6805" w14:textId="5AB6CD02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6B319641" w14:textId="596C77A3" w:rsidR="00D77C81" w:rsidRPr="00B91455" w:rsidRDefault="00D77C81" w:rsidP="00D77C81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7D579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685E27CF" w14:textId="12C3894A" w:rsidR="00D77C81" w:rsidRPr="00B91455" w:rsidRDefault="00D77C81" w:rsidP="00D77C81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 w:rsidR="007D579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32131325" w14:textId="77777777" w:rsidR="009F7676" w:rsidRPr="00B91455" w:rsidRDefault="009F767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0D234D5" w14:textId="174C9094" w:rsidR="009F7676" w:rsidRPr="00B91455" w:rsidRDefault="0017138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3). Klatka piersiowa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: ściany klatki piersiowej. Jama klatki piersiowej: podział śródpiersie, jama opłucnowa, zachyłki jamy opłucnowej.</w:t>
      </w:r>
    </w:p>
    <w:p w14:paraId="3B41804F" w14:textId="77777777" w:rsidR="009F7676" w:rsidRPr="00B91455" w:rsidRDefault="0017138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Układ naczyniowy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: pojęcia: tętnice, żyły, naczynia włosowate.  Ogólna budowa serca. Krążenie duże i małe (struktura, czynność). Topografia i budowa serca. Naczynia dochodzące i wychodzące z serca. Zastawki tętnicze i żylne serca. Szkielet serca. Układ przewodzący serca. Unaczynienie i unerwienie serca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5AE421A0" w14:textId="1C48AF8A" w:rsidR="009F7676" w:rsidRPr="00B91455" w:rsidRDefault="0017138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Układ chłonny: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budowa węzła chłonnego, położenie głównych grup węzłów chłonnych, główne pnie chłonne (zbiornik mleczu, przewód piersiowy, pień chłonny prawy), zakres spływu chłonki.</w:t>
      </w:r>
    </w:p>
    <w:p w14:paraId="22EC84FE" w14:textId="7031CC96" w:rsidR="009F5BB3" w:rsidRPr="00B91455" w:rsidRDefault="00171386" w:rsidP="00EA29E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Układ oddechowy: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składowe układu oddechowego, górne drogi oddechowe (budowa i podział jamy nosowej, gardła i krtani, zatoki przynosowe i ich czynność), dolne drogi oddechowe (ogólna budowa tchawicy, oskrzeli). Topografia, budowa i</w:t>
      </w:r>
      <w:r w:rsidR="0075190D" w:rsidRPr="00B91455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unaczynienie (odżywcze i </w:t>
      </w:r>
      <w:proofErr w:type="gramStart"/>
      <w:r w:rsidRPr="00B91455">
        <w:rPr>
          <w:rFonts w:asciiTheme="minorHAnsi" w:hAnsiTheme="minorHAnsi" w:cstheme="minorHAnsi"/>
          <w:sz w:val="20"/>
          <w:szCs w:val="20"/>
          <w:lang w:val="pl-PL"/>
        </w:rPr>
        <w:t>czynnościowe )</w:t>
      </w:r>
      <w:proofErr w:type="gramEnd"/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płuc. Drzewo oskrzelowe i oddechowe. Mechanizm oddychania.</w:t>
      </w:r>
    </w:p>
    <w:p w14:paraId="28C10003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7E9207A6" w14:textId="35340C1A" w:rsidR="00AC441A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Wykład: 1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7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</w:t>
      </w:r>
    </w:p>
    <w:p w14:paraId="62F04DFD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365CAAC" w14:textId="0F2A4045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Ćwiczenia: </w:t>
      </w:r>
    </w:p>
    <w:p w14:paraId="492C390A" w14:textId="48A35597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409517D7" w14:textId="55C0FFCD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grupy XI - XII: 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9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stacjonarne </w:t>
      </w:r>
    </w:p>
    <w:p w14:paraId="7267BEAC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</w:p>
    <w:p w14:paraId="57119F55" w14:textId="5EA7FA38" w:rsidR="009F7676" w:rsidRPr="00B91455" w:rsidRDefault="00D77C81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ko</w:t>
      </w:r>
      <w:r w:rsidR="00171386"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lokwium </w:t>
      </w:r>
      <w:r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nr </w:t>
      </w:r>
      <w:r w:rsidR="00171386"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1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wszystkie grupy (I-XI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) - 2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0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,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19:45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20.</w:t>
      </w:r>
      <w:r w:rsidR="009C1648" w:rsidRPr="00B91455">
        <w:rPr>
          <w:rFonts w:asciiTheme="minorHAnsi" w:hAnsiTheme="minorHAnsi" w:cstheme="minorHAnsi"/>
          <w:b/>
          <w:sz w:val="20"/>
          <w:szCs w:val="20"/>
          <w:lang w:val="pl-PL"/>
        </w:rPr>
        <w:t>30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Sala </w:t>
      </w:r>
      <w:r w:rsidR="00E13CB2">
        <w:rPr>
          <w:rFonts w:asciiTheme="minorHAnsi" w:hAnsiTheme="minorHAnsi" w:cstheme="minorHAnsi"/>
          <w:b/>
          <w:iCs/>
          <w:sz w:val="20"/>
          <w:szCs w:val="20"/>
          <w:lang w:val="pl-PL"/>
        </w:rPr>
        <w:t>W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ykładowa Biochemii, Katedra Anatomii</w:t>
      </w:r>
    </w:p>
    <w:p w14:paraId="490D05B9" w14:textId="74BBB9F9" w:rsidR="00EA29EA" w:rsidRDefault="00EA29EA" w:rsidP="0075190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DA8E46" w14:textId="77777777" w:rsidR="00AC441A" w:rsidRPr="00B91455" w:rsidRDefault="00AC441A" w:rsidP="0075190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7CC6158" w14:textId="4F78532F" w:rsidR="00262F01" w:rsidRPr="00B91455" w:rsidRDefault="00171386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4). Wprowadzenie do układu nerwowego: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podstawowe pojęcia (komórka nerwowa, zwój, jądro, nerw, nerw rdzeniowy, korzenie i gałęzie nerwu rdzeniowego, pień sympatyczny), splot nerwów rdzeniowych, budowa zewnętrzna i wewnętrzna rdzenia kręgowego, opony rdzenia kręgowego i przestrzenie między nimi, ośrodki autonomiczne rdzenia kręgowego.</w:t>
      </w:r>
      <w:r w:rsidR="00262F01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5D4F8A13" w14:textId="5B7124FF" w:rsidR="0050365D" w:rsidRPr="00B91455" w:rsidRDefault="00262F01" w:rsidP="0075190D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Ośrodkowy układ nerwowy (OUN):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ogólna budowa oraz podział pnia mózgu i móżdżku. Nerwy czaszkowe i ich komponenty.</w:t>
      </w:r>
    </w:p>
    <w:p w14:paraId="76AF1135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0EC59AF6" w14:textId="054301F7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Wykład: 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4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</w:p>
    <w:p w14:paraId="2359112D" w14:textId="77777777" w:rsidR="0050365D" w:rsidRPr="00B91455" w:rsidRDefault="0050365D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DD68C6F" w14:textId="3BC8D9D2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52041508" w14:textId="26C8ED97" w:rsidR="00D77C81" w:rsidRPr="00B91455" w:rsidRDefault="00D77C81" w:rsidP="00D77C81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BD5FB1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7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1A7B997" w14:textId="3CB2F442" w:rsidR="00D77C81" w:rsidRPr="00B91455" w:rsidRDefault="00D77C81" w:rsidP="00D77C81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 w:rsidR="00BD5FB1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246EAEA5" w14:textId="3E343677" w:rsidR="00701603" w:rsidRDefault="00701603" w:rsidP="0075190D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41A4067" w14:textId="77777777" w:rsidR="00AC441A" w:rsidRPr="00B91455" w:rsidRDefault="00AC441A" w:rsidP="0075190D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F915740" w14:textId="5BED586F" w:rsidR="00262F01" w:rsidRPr="00B91455" w:rsidRDefault="00F40C0A" w:rsidP="00262F01">
      <w:pPr>
        <w:spacing w:line="276" w:lineRule="auto"/>
        <w:ind w:left="284" w:hanging="274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Ośrodkowy układ nerwowy (c.d.): </w:t>
      </w:r>
      <w:r w:rsidR="00262F01" w:rsidRPr="00B91455">
        <w:rPr>
          <w:rFonts w:asciiTheme="minorHAnsi" w:hAnsiTheme="minorHAnsi" w:cstheme="minorHAnsi"/>
          <w:sz w:val="20"/>
          <w:szCs w:val="20"/>
          <w:lang w:val="pl-PL"/>
        </w:rPr>
        <w:t>Budowa zewnętrzna półkuli mózgu, jądra kresomózgowia, ośrodki korowe.</w:t>
      </w:r>
    </w:p>
    <w:p w14:paraId="26358131" w14:textId="2AB271AE" w:rsidR="009F7676" w:rsidRPr="00B91455" w:rsidRDefault="00262F01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>kład komorowy (wytwarzanie i krążenie płynu mózgowo- rdzeniowego), opony mózgowia i przestrzenie między nimi w aspekcie klinicznym, pojęcie dróg: ruchowych, czuciowych, unaczynienie OUN (tętnice mózgu, koło tętnicze mózgu i jego znaczenie czynnościowe, schemat odpływu krwi żylnej z mózgowia, zatoki żylne opony twardej).</w:t>
      </w:r>
    </w:p>
    <w:p w14:paraId="119765DC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6DAA0EF0" w14:textId="31041915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Wykład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tematy 5 i </w:t>
      </w:r>
      <w:proofErr w:type="gramStart"/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6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:</w:t>
      </w:r>
      <w:proofErr w:type="gramEnd"/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0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7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.11.202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</w:p>
    <w:p w14:paraId="321A2B83" w14:textId="77777777" w:rsidR="00AC441A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3EE28C9" w14:textId="782B599F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029F7912" w14:textId="583AA877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69649595" w14:textId="2E67506E" w:rsidR="00701603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09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94B2C46" w14:textId="77777777" w:rsidR="00AC441A" w:rsidRPr="00B91455" w:rsidRDefault="00AC441A" w:rsidP="0075190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3E15C29" w14:textId="0D75FDD6" w:rsidR="00AC441A" w:rsidRPr="00B91455" w:rsidRDefault="00F40C0A" w:rsidP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Narządy zmysłów: 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zmysł wzroku, słuchu, węchu, smaku. Narząd równowagi. Ogólna budowa oka i ucha. </w:t>
      </w:r>
      <w:r w:rsidR="00262F01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Drogi nerwowe: </w:t>
      </w:r>
    </w:p>
    <w:p w14:paraId="1BD70B83" w14:textId="77777777" w:rsidR="00AC441A" w:rsidRPr="00B91455" w:rsidRDefault="00AC441A" w:rsidP="00AC441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CF97111" w14:textId="461068BF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3092CC85" w14:textId="314F414C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17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ABCDFBD" w14:textId="7C1CA663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16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stacjonarne </w:t>
      </w:r>
    </w:p>
    <w:p w14:paraId="0AE00BD6" w14:textId="77777777" w:rsidR="00AC441A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</w:p>
    <w:p w14:paraId="5032D0BB" w14:textId="100DA617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kolokwium nr 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wszystkie grupy (I-XII) -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17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.10.202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19:45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20.30 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Sala </w:t>
      </w:r>
      <w:r w:rsidR="00E13CB2">
        <w:rPr>
          <w:rFonts w:asciiTheme="minorHAnsi" w:hAnsiTheme="minorHAnsi" w:cstheme="minorHAnsi"/>
          <w:b/>
          <w:iCs/>
          <w:sz w:val="20"/>
          <w:szCs w:val="20"/>
          <w:lang w:val="pl-PL"/>
        </w:rPr>
        <w:t>W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ykładowa Biochemii, Katedra Anatomii</w:t>
      </w:r>
    </w:p>
    <w:p w14:paraId="487E746B" w14:textId="77777777" w:rsidR="00AC441A" w:rsidRDefault="00AC441A" w:rsidP="00AC441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D045169" w14:textId="089EC480" w:rsidR="009F7676" w:rsidRPr="00B91455" w:rsidRDefault="00F40C0A" w:rsidP="00EA29EA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7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).</w:t>
      </w:r>
      <w:r w:rsidR="0075190D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Głowa, </w:t>
      </w:r>
      <w:proofErr w:type="gramStart"/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szyja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:</w:t>
      </w:r>
      <w:proofErr w:type="gramEnd"/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okolice głowy i szyi, układ tętniczy i żylny głowy i szyi, węzły chłonne głowy i szyi,  migdałki, pierścień chłonny gardłowy.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59B424DA" w14:textId="4DE50C76" w:rsidR="009F7676" w:rsidRPr="00B91455" w:rsidRDefault="00171386" w:rsidP="00EA29E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Ogólna budowa czaszki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: kości mózgoczaszki i twarzoczaszki ich połączenia </w:t>
      </w:r>
      <w:proofErr w:type="gramStart"/>
      <w:r w:rsidRPr="00B91455">
        <w:rPr>
          <w:rFonts w:asciiTheme="minorHAnsi" w:hAnsiTheme="minorHAnsi" w:cstheme="minorHAnsi"/>
          <w:sz w:val="20"/>
          <w:szCs w:val="20"/>
          <w:lang w:val="pl-PL"/>
        </w:rPr>
        <w:t>( ciemiączka</w:t>
      </w:r>
      <w:proofErr w:type="gramEnd"/>
      <w:r w:rsidRPr="00B91455">
        <w:rPr>
          <w:rFonts w:asciiTheme="minorHAnsi" w:hAnsiTheme="minorHAnsi" w:cstheme="minorHAnsi"/>
          <w:sz w:val="20"/>
          <w:szCs w:val="20"/>
          <w:lang w:val="pl-PL"/>
        </w:rPr>
        <w:t>, szwy, staw skroniowo-żuchwowy). Dół przedni, środkowy i tylny czaszki, oczodół, kostna jama nosowa i jama ustna.</w:t>
      </w:r>
    </w:p>
    <w:p w14:paraId="6EF694D6" w14:textId="77777777" w:rsidR="009F7676" w:rsidRPr="00B91455" w:rsidRDefault="00171386" w:rsidP="00EA29E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Układ dokrewny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: położenie, budowa i czynność: podwzgórza, przysadki, tarczycy, przytarczyc, nadnerczy i jajników.</w:t>
      </w:r>
    </w:p>
    <w:p w14:paraId="70E7D96B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04B8C730" w14:textId="3975A280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Wykład: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14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.11.202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</w:p>
    <w:p w14:paraId="7D2D4544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FBE3037" w14:textId="098CE4AC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52CB7508" w14:textId="4657D5F0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24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62559011" w14:textId="7C780C93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72B94B45" w14:textId="77777777" w:rsidR="00EA03DC" w:rsidRPr="00B91455" w:rsidRDefault="00EA03DC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6899E28" w14:textId="2BFAA944" w:rsidR="009F7676" w:rsidRPr="00B91455" w:rsidRDefault="00F40C0A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8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). Brzuch i miednica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: okolice jamy brzusznej, ściany jamy brzusznej i miednicy, podział jamy brzusznej (jama otrzewnowa, położenie narządów wewnątrz- </w:t>
      </w:r>
      <w:proofErr w:type="spellStart"/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>zewnątrzotrzewnowe</w:t>
      </w:r>
      <w:proofErr w:type="spellEnd"/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). Przepukliny brzuszne. </w:t>
      </w:r>
    </w:p>
    <w:p w14:paraId="388526EB" w14:textId="77777777" w:rsidR="009F7676" w:rsidRPr="00B91455" w:rsidRDefault="00171386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Układ pokarmowy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– cz.1: jama ustna, gardło, przełyk, położenie i czynność ślinianek, ogólna budowa i czynność języka. </w:t>
      </w:r>
    </w:p>
    <w:p w14:paraId="10F3CDBE" w14:textId="77777777" w:rsidR="00AC441A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6732DCA9" w14:textId="1E7F33D2" w:rsidR="009F7676" w:rsidRPr="00AC441A" w:rsidRDefault="00171386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Wykład: </w:t>
      </w:r>
      <w:r w:rsidR="002058E5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.11.202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</w:t>
      </w:r>
    </w:p>
    <w:p w14:paraId="57678567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54830B0" w14:textId="7428AC51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0784C60E" w14:textId="16863568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0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</w:t>
      </w:r>
      <w:r w:rsidR="00EC6EE3" w:rsidRPr="00B91455">
        <w:rPr>
          <w:rFonts w:asciiTheme="minorHAnsi" w:hAnsiTheme="minorHAnsi" w:cstheme="minorHAnsi"/>
          <w:b/>
          <w:sz w:val="20"/>
          <w:szCs w:val="20"/>
          <w:lang w:val="pl-PL"/>
        </w:rPr>
        <w:t>19.45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6C5F5C2D" w14:textId="604542CF" w:rsidR="00CC5905" w:rsidRPr="00B91455" w:rsidRDefault="00701603" w:rsidP="0075190D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XI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30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</w:t>
      </w:r>
      <w:r w:rsidR="00EC6EE3" w:rsidRPr="00B91455">
        <w:rPr>
          <w:rFonts w:asciiTheme="minorHAnsi" w:hAnsiTheme="minorHAnsi" w:cstheme="minorHAnsi"/>
          <w:b/>
          <w:sz w:val="20"/>
          <w:szCs w:val="20"/>
          <w:lang w:val="pl-PL"/>
        </w:rPr>
        <w:t>19.30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C76527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="00C76527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DEE6562" w14:textId="77777777" w:rsidR="0075190D" w:rsidRPr="00B91455" w:rsidRDefault="0075190D" w:rsidP="0075190D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27F5F2E" w14:textId="1EF21CE2" w:rsidR="009F7676" w:rsidRPr="00B91455" w:rsidRDefault="00F40C0A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9</w:t>
      </w:r>
      <w:r w:rsidR="00171386" w:rsidRPr="00B91455">
        <w:rPr>
          <w:rFonts w:asciiTheme="minorHAnsi" w:hAnsiTheme="minorHAnsi" w:cstheme="minorHAnsi"/>
          <w:b/>
          <w:sz w:val="20"/>
          <w:szCs w:val="20"/>
          <w:lang w:val="pl-PL"/>
        </w:rPr>
        <w:t>). Układ pokarmowy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– cz.2: ogólna budowa: żołądka, jelita cienkiego i grubego. Ogólna budowa topografia i funkcja: wątroby, </w:t>
      </w:r>
      <w:r w:rsidR="00171386" w:rsidRPr="00B91455">
        <w:rPr>
          <w:rFonts w:asciiTheme="minorHAnsi" w:hAnsiTheme="minorHAnsi" w:cstheme="minorHAnsi"/>
          <w:sz w:val="20"/>
          <w:szCs w:val="20"/>
          <w:lang w:val="pl-PL"/>
        </w:rPr>
        <w:lastRenderedPageBreak/>
        <w:t>śledziony, trzustki. Drogi żółciowe. Krążenie wrotne i jego połączenia z krążeniem systemowym.</w:t>
      </w:r>
    </w:p>
    <w:p w14:paraId="10E3B9FC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3B732F45" w14:textId="37ECC238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Wykład: 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28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A8517A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</w:p>
    <w:p w14:paraId="6445CA26" w14:textId="77777777" w:rsidR="00AC441A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69D2F06" w14:textId="0B62B1A5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1721DF03" w14:textId="604015F7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</w:t>
      </w:r>
      <w:proofErr w:type="gramStart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X :</w:t>
      </w:r>
      <w:proofErr w:type="gramEnd"/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08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97523CD" w14:textId="4306AC93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07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stacjonarne </w:t>
      </w:r>
    </w:p>
    <w:p w14:paraId="6DEB1B4E" w14:textId="77777777" w:rsidR="00AC441A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</w:p>
    <w:p w14:paraId="6F836323" w14:textId="338B5837" w:rsidR="00AC441A" w:rsidRPr="00B91455" w:rsidRDefault="00AC441A" w:rsidP="00AC441A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kolokwium nr 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wszystkie grupy (I-XII) -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08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19:45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20.30 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Sala </w:t>
      </w:r>
      <w:r w:rsidR="00E13CB2">
        <w:rPr>
          <w:rFonts w:asciiTheme="minorHAnsi" w:hAnsiTheme="minorHAnsi" w:cstheme="minorHAnsi"/>
          <w:b/>
          <w:iCs/>
          <w:sz w:val="20"/>
          <w:szCs w:val="20"/>
          <w:lang w:val="pl-PL"/>
        </w:rPr>
        <w:t>W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ykładowa Biochemii, Katedra Anatomii</w:t>
      </w:r>
    </w:p>
    <w:p w14:paraId="1C2E3FBD" w14:textId="77777777" w:rsidR="009F7676" w:rsidRPr="00B91455" w:rsidRDefault="009F767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54FEF6E" w14:textId="1B137470" w:rsidR="009F7676" w:rsidRPr="00B91455" w:rsidRDefault="0017138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F40C0A" w:rsidRPr="00B91455">
        <w:rPr>
          <w:rFonts w:asciiTheme="minorHAnsi" w:hAnsiTheme="minorHAnsi" w:cstheme="minorHAnsi"/>
          <w:b/>
          <w:sz w:val="20"/>
          <w:szCs w:val="20"/>
          <w:lang w:val="pl-PL"/>
        </w:rPr>
        <w:t>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Jama miednicy. 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Główne naczynia jamy brzusznej i miednicy: aorta brzuszna, żyła główna dolna.</w:t>
      </w:r>
    </w:p>
    <w:p w14:paraId="56A12A86" w14:textId="77777777" w:rsidR="009F7676" w:rsidRPr="00B91455" w:rsidRDefault="0017138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Układ moczowo-płciowy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: budowa, położenie i funkcje oraz unaczynienie nerek, ogólna budowa i położenie moczowodów, pęcherza moczowego, cewka moczowa męska i żeńska. Budowa i położenie narządów płciowych męskich: jądra, najądrza, drogi wyprowadzające nasienie, gruczoł krokowy. Budowa i położenie narządów płciowych żeńskich: macica, jajowody, jajniki, pochwa.</w:t>
      </w:r>
    </w:p>
    <w:p w14:paraId="05F37E9B" w14:textId="77777777" w:rsidR="00AC441A" w:rsidRDefault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60A632A0" w14:textId="7046DB33" w:rsidR="00AC441A" w:rsidRPr="00B91455" w:rsidRDefault="00171386" w:rsidP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Wykład: 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05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.12.202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</w:p>
    <w:p w14:paraId="7FE92F2B" w14:textId="62F10D3F" w:rsidR="009F7676" w:rsidRPr="00B91455" w:rsidRDefault="009F7676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2FC37251" w14:textId="77777777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4740EE9E" w14:textId="0F95CB12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X: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20.30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(3 godz.)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- zajęcia </w:t>
      </w:r>
      <w:r w:rsidR="00227ED0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210EF513" w14:textId="00000ABE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4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15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(3 godz.</w:t>
      </w:r>
      <w:r w:rsidR="0075190D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- zajęcia </w:t>
      </w:r>
      <w:r w:rsidR="00227ED0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7353D3E" w14:textId="77777777" w:rsidR="009F7676" w:rsidRPr="00B91455" w:rsidRDefault="009F767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07B2368" w14:textId="0484EA1C" w:rsidR="009F7676" w:rsidRPr="00B91455" w:rsidRDefault="0017138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F40C0A" w:rsidRPr="00B91455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). Kończyna górna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: szkielet kostny obręczy i części wolnej kończyny górnej: ogólna budowa stawów: ramiennego, łokciowego, promieniowo-nadgarstkowego. Główne mięśnie </w:t>
      </w:r>
      <w:proofErr w:type="gramStart"/>
      <w:r w:rsidRPr="00B91455">
        <w:rPr>
          <w:rFonts w:asciiTheme="minorHAnsi" w:hAnsiTheme="minorHAnsi" w:cstheme="minorHAnsi"/>
          <w:sz w:val="20"/>
          <w:szCs w:val="20"/>
          <w:lang w:val="pl-PL"/>
        </w:rPr>
        <w:t>( ich</w:t>
      </w:r>
      <w:proofErr w:type="gramEnd"/>
      <w:r w:rsidRPr="00B91455">
        <w:rPr>
          <w:rFonts w:asciiTheme="minorHAnsi" w:hAnsiTheme="minorHAnsi" w:cstheme="minorHAnsi"/>
          <w:sz w:val="20"/>
          <w:szCs w:val="20"/>
          <w:lang w:val="pl-PL"/>
        </w:rPr>
        <w:t xml:space="preserve"> czynność i unerwienie): mięśnie obręczy barkowej, ramienia, przedramienia i ręki. Splot ramienny położenie nerwy z niego wychodzące. Układ tętniczy kończyny górnej: tętnica pachowa, tętnica ramienna, tętnica łokciowa i promieniowa, miejsca badania tętna. Układ żylny kończyny górnej ze szczególnym uwzględnieniem żył powierzchownych i ich zmienności. </w:t>
      </w:r>
    </w:p>
    <w:p w14:paraId="7681DA3F" w14:textId="3322C5ED" w:rsidR="00815C6E" w:rsidRPr="00B91455" w:rsidRDefault="00171386" w:rsidP="00EA29EA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Kończyna dolna</w:t>
      </w:r>
      <w:r w:rsidRPr="00B91455">
        <w:rPr>
          <w:rFonts w:asciiTheme="minorHAnsi" w:hAnsiTheme="minorHAnsi" w:cstheme="minorHAnsi"/>
          <w:sz w:val="20"/>
          <w:szCs w:val="20"/>
          <w:lang w:val="pl-PL"/>
        </w:rPr>
        <w:t>: szkielet kostny obręczy i wolnej kończyny dolnej: ogólna budowa stawu krzyżowo-biodrowego, biodrowego, kolanowego, skokowego. Główne grupy mięśniowe kończyny dolnej (czynność i unerwienie): mięśnie uda, podudzia, stopy. Splot nerwowy lędźwiowy, krzyżowy - położenie, budowa, nerwy z nich wychodzące. Układ tętniczy kończyny dolnej: tętnica udowa, tętnica podkolanowa, tętnica piszczelowa przednia i tylna, miejsca badania tętna. Układ żylny kończyny dolnej ze szczególnym uwzględnieniem żył powierzchownych.</w:t>
      </w:r>
    </w:p>
    <w:p w14:paraId="026295F1" w14:textId="77777777" w:rsidR="00E13CB2" w:rsidRDefault="00E13CB2" w:rsidP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</w:p>
    <w:p w14:paraId="7757C795" w14:textId="03AF97E3" w:rsidR="00AC441A" w:rsidRPr="00B91455" w:rsidRDefault="00171386" w:rsidP="00AC441A">
      <w:pPr>
        <w:spacing w:line="276" w:lineRule="auto"/>
        <w:ind w:left="10"/>
        <w:rPr>
          <w:rFonts w:asciiTheme="minorHAnsi" w:hAnsiTheme="minorHAnsi" w:cstheme="minorHAnsi"/>
          <w:b/>
          <w:iCs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Wykład: 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12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.12.202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AC441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r. 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14:00-16:15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) (</w:t>
      </w:r>
      <w:r w:rsidR="00AC441A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AC441A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</w:t>
      </w:r>
    </w:p>
    <w:p w14:paraId="0D8564BB" w14:textId="77777777" w:rsidR="00E13CB2" w:rsidRDefault="00E13CB2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5BDF4DE" w14:textId="1B1EF40D" w:rsidR="009F7676" w:rsidRPr="00B91455" w:rsidRDefault="0017138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55DC8CED" w14:textId="6D6381F9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X: 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12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20.30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(3 godz.)</w:t>
      </w:r>
      <w:r w:rsidR="00227ED0"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- zajęcia </w:t>
      </w:r>
      <w:r w:rsidR="00227ED0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091754B1" w14:textId="09DEC9D0" w:rsidR="00701603" w:rsidRPr="00B91455" w:rsidRDefault="00701603" w:rsidP="00701603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12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E13CB2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</w:t>
      </w:r>
      <w:r w:rsidR="00917839" w:rsidRPr="00B91455">
        <w:rPr>
          <w:rFonts w:asciiTheme="minorHAnsi" w:hAnsiTheme="minorHAnsi" w:cstheme="minorHAnsi"/>
          <w:b/>
          <w:sz w:val="20"/>
          <w:szCs w:val="20"/>
          <w:lang w:val="pl-PL"/>
        </w:rPr>
        <w:t>20.15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  <w:r w:rsidR="00227ED0"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(3 godz.) - zajęcia </w:t>
      </w:r>
      <w:r w:rsidR="00227ED0"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41FB3521" w14:textId="77777777" w:rsidR="009F7676" w:rsidRPr="00B91455" w:rsidRDefault="009F7676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1B97A10" w14:textId="0354CF10" w:rsidR="00E13CB2" w:rsidRDefault="00E13CB2" w:rsidP="009F5BB3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12)</w:t>
      </w:r>
      <w:r w:rsidRPr="00E13CB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Zajęcia powtórkowe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z całości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materiału. </w:t>
      </w:r>
    </w:p>
    <w:p w14:paraId="3132B70F" w14:textId="77777777" w:rsidR="00E13CB2" w:rsidRDefault="00E13CB2" w:rsidP="009F5BB3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2704F70" w14:textId="77777777" w:rsidR="00E13CB2" w:rsidRPr="00B91455" w:rsidRDefault="00E13CB2" w:rsidP="00E13CB2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Ćwiczenia:</w:t>
      </w:r>
    </w:p>
    <w:p w14:paraId="1EB76640" w14:textId="7F778ACB" w:rsidR="00E13CB2" w:rsidRPr="00B91455" w:rsidRDefault="00E13CB2" w:rsidP="00E13CB2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I – X: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01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(18.15 – 19.45)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>(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2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stacjonarne</w:t>
      </w:r>
    </w:p>
    <w:p w14:paraId="7CDA6D54" w14:textId="6E5EE264" w:rsidR="00E13CB2" w:rsidRPr="00B91455" w:rsidRDefault="00E13CB2" w:rsidP="00E13CB2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grupy XI - XII: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01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(18.00 – 19.30) </w:t>
      </w:r>
      <w:r w:rsidRPr="00B9145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(2 godz.) - zajęcia 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stacjonarne </w:t>
      </w:r>
    </w:p>
    <w:p w14:paraId="2CBA7767" w14:textId="77777777" w:rsidR="00E13CB2" w:rsidRDefault="00E13CB2" w:rsidP="00E13CB2">
      <w:pPr>
        <w:spacing w:line="276" w:lineRule="auto"/>
        <w:ind w:left="1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</w:p>
    <w:p w14:paraId="0883805D" w14:textId="34F38306" w:rsidR="00E13CB2" w:rsidRPr="00B91455" w:rsidRDefault="00E13CB2" w:rsidP="00E13CB2">
      <w:pPr>
        <w:spacing w:line="276" w:lineRule="auto"/>
        <w:ind w:left="1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91455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kolokwium nr 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4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wszystkie grupy (I-XII) -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12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01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>.202</w:t>
      </w:r>
      <w:r w:rsidR="00DC4D6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19:45</w:t>
      </w:r>
      <w:r w:rsidRPr="00B914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20.30 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Sala 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W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ykładowa Biochemii, Katedra Anatomii</w:t>
      </w:r>
    </w:p>
    <w:p w14:paraId="0A0F80EC" w14:textId="77777777" w:rsidR="009F7676" w:rsidRPr="00B91455" w:rsidRDefault="009F7676">
      <w:pPr>
        <w:spacing w:line="276" w:lineRule="auto"/>
        <w:ind w:left="10"/>
        <w:rPr>
          <w:rFonts w:asciiTheme="minorHAnsi" w:hAnsiTheme="minorHAnsi" w:cstheme="minorHAnsi"/>
          <w:sz w:val="20"/>
          <w:szCs w:val="20"/>
          <w:lang w:val="pl-PL"/>
        </w:rPr>
      </w:pPr>
    </w:p>
    <w:p w14:paraId="0FD186CC" w14:textId="156F9193" w:rsidR="009F7676" w:rsidRPr="00B91455" w:rsidRDefault="009F7676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4308001" w14:textId="03AB8AC5" w:rsidR="00323D28" w:rsidRPr="00B91455" w:rsidRDefault="00323D28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23D28" w:rsidRPr="00B91455">
      <w:pgSz w:w="11906" w:h="16838"/>
      <w:pgMar w:top="851" w:right="566" w:bottom="709" w:left="85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76"/>
    <w:rsid w:val="00025697"/>
    <w:rsid w:val="00073F85"/>
    <w:rsid w:val="00171386"/>
    <w:rsid w:val="002058E5"/>
    <w:rsid w:val="00227ED0"/>
    <w:rsid w:val="00242CC5"/>
    <w:rsid w:val="00262F01"/>
    <w:rsid w:val="002836FC"/>
    <w:rsid w:val="002E5933"/>
    <w:rsid w:val="00323D28"/>
    <w:rsid w:val="003D3A27"/>
    <w:rsid w:val="004E0021"/>
    <w:rsid w:val="0050365D"/>
    <w:rsid w:val="00672C37"/>
    <w:rsid w:val="00683135"/>
    <w:rsid w:val="00701603"/>
    <w:rsid w:val="0075190D"/>
    <w:rsid w:val="007C41F0"/>
    <w:rsid w:val="007D5799"/>
    <w:rsid w:val="00815C6E"/>
    <w:rsid w:val="00917839"/>
    <w:rsid w:val="009467CF"/>
    <w:rsid w:val="009C1648"/>
    <w:rsid w:val="009F5BB3"/>
    <w:rsid w:val="009F7676"/>
    <w:rsid w:val="00A8517A"/>
    <w:rsid w:val="00AC441A"/>
    <w:rsid w:val="00B42D56"/>
    <w:rsid w:val="00B70458"/>
    <w:rsid w:val="00B91455"/>
    <w:rsid w:val="00BB6F25"/>
    <w:rsid w:val="00BD5FB1"/>
    <w:rsid w:val="00C02859"/>
    <w:rsid w:val="00C53C6C"/>
    <w:rsid w:val="00C753A0"/>
    <w:rsid w:val="00C76527"/>
    <w:rsid w:val="00CC5905"/>
    <w:rsid w:val="00D50C68"/>
    <w:rsid w:val="00D77C81"/>
    <w:rsid w:val="00DC4D60"/>
    <w:rsid w:val="00E13CB2"/>
    <w:rsid w:val="00EA03DC"/>
    <w:rsid w:val="00EA29EA"/>
    <w:rsid w:val="00EC6EE3"/>
    <w:rsid w:val="00EC7061"/>
    <w:rsid w:val="00F355CF"/>
    <w:rsid w:val="00F40C0A"/>
    <w:rsid w:val="00F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F77"/>
  <w15:docId w15:val="{10C1F54F-68BD-4BAF-9194-93787DA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eastAsia="Verdana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">
    <w:name w:val="WW-Absatz-Standardschriftart1"/>
    <w:qFormat/>
  </w:style>
  <w:style w:type="character" w:customStyle="1" w:styleId="grame">
    <w:name w:val="grame"/>
    <w:basedOn w:val="Domylnaczcionkaakapitu2"/>
    <w:qFormat/>
  </w:style>
  <w:style w:type="character" w:styleId="Pogrubienie">
    <w:name w:val="Strong"/>
    <w:basedOn w:val="Domylnaczcionkaakapitu"/>
    <w:uiPriority w:val="22"/>
    <w:qFormat/>
    <w:rsid w:val="00CF1C9E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qFormat/>
    <w:rsid w:val="00CF1C9E"/>
    <w:pPr>
      <w:widowControl/>
      <w:suppressAutoHyphens w:val="0"/>
      <w:spacing w:beforeAutospacing="1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Z ANATOMII – WNOZ - PIELĘGNIARSTWO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Z ANATOMII – WNOZ - PIELĘGNIARSTWO</dc:title>
  <dc:subject/>
  <dc:creator>Tomasz Iskra</dc:creator>
  <dc:description/>
  <cp:lastModifiedBy>Aleksandra Matuszyk</cp:lastModifiedBy>
  <cp:revision>8</cp:revision>
  <cp:lastPrinted>2021-09-29T06:04:00Z</cp:lastPrinted>
  <dcterms:created xsi:type="dcterms:W3CDTF">2021-09-26T10:50:00Z</dcterms:created>
  <dcterms:modified xsi:type="dcterms:W3CDTF">2022-09-14T15:36:00Z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